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0D2D" w14:textId="64AD81A5" w:rsidR="00D1213B" w:rsidRDefault="00D1213B">
      <w:r>
        <w:fldChar w:fldCharType="begin"/>
      </w:r>
      <w:r>
        <w:instrText xml:space="preserve"> HYPERLINK "https://www.monroechapel.com/obituary/clyde-hare" </w:instrText>
      </w:r>
      <w:r>
        <w:fldChar w:fldCharType="separate"/>
      </w:r>
      <w:r>
        <w:rPr>
          <w:rStyle w:val="Hyperlink"/>
        </w:rPr>
        <w:t xml:space="preserve">Obituary | Clyde </w:t>
      </w:r>
      <w:proofErr w:type="spellStart"/>
      <w:r>
        <w:rPr>
          <w:rStyle w:val="Hyperlink"/>
        </w:rPr>
        <w:t>Foscue</w:t>
      </w:r>
      <w:proofErr w:type="spellEnd"/>
      <w:r>
        <w:rPr>
          <w:rStyle w:val="Hyperlink"/>
        </w:rPr>
        <w:t xml:space="preserve"> Hare of Clinton, Mississippi | Monroe Chapel</w:t>
      </w:r>
      <w:r>
        <w:fldChar w:fldCharType="end"/>
      </w:r>
    </w:p>
    <w:p w14:paraId="5003ED5F" w14:textId="77777777" w:rsidR="00D1213B" w:rsidRPr="00D1213B" w:rsidRDefault="00D1213B" w:rsidP="00D1213B">
      <w:pPr>
        <w:spacing w:after="0" w:line="240" w:lineRule="auto"/>
        <w:rPr>
          <w:rFonts w:ascii="Times New Roman" w:eastAsia="Times New Roman" w:hAnsi="Times New Roman" w:cs="Times New Roman"/>
          <w:sz w:val="24"/>
          <w:szCs w:val="24"/>
        </w:rPr>
      </w:pPr>
      <w:hyperlink r:id="rId4" w:history="1">
        <w:r w:rsidRPr="00D1213B">
          <w:rPr>
            <w:rFonts w:ascii="Times New Roman" w:eastAsia="Times New Roman" w:hAnsi="Times New Roman" w:cs="Times New Roman"/>
            <w:color w:val="0000FF"/>
            <w:sz w:val="21"/>
            <w:szCs w:val="21"/>
            <w:bdr w:val="none" w:sz="0" w:space="0" w:color="auto" w:frame="1"/>
          </w:rPr>
          <w:br/>
        </w:r>
        <w:r w:rsidRPr="00D1213B">
          <w:rPr>
            <w:rFonts w:ascii="Times New Roman" w:eastAsia="Times New Roman" w:hAnsi="Times New Roman" w:cs="Times New Roman"/>
            <w:color w:val="0000FF"/>
            <w:sz w:val="21"/>
            <w:szCs w:val="21"/>
            <w:u w:val="single"/>
            <w:bdr w:val="none" w:sz="0" w:space="0" w:color="auto" w:frame="1"/>
          </w:rPr>
          <w:t>MONROE CHAPEL, INC.</w:t>
        </w:r>
      </w:hyperlink>
    </w:p>
    <w:p w14:paraId="41B638F1" w14:textId="77777777" w:rsidR="00D1213B" w:rsidRPr="00D1213B" w:rsidRDefault="00D1213B" w:rsidP="00D1213B">
      <w:pPr>
        <w:spacing w:after="0" w:line="240" w:lineRule="auto"/>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noProof/>
          <w:sz w:val="21"/>
          <w:szCs w:val="21"/>
        </w:rPr>
        <w:drawing>
          <wp:inline distT="0" distB="0" distL="0" distR="0" wp14:anchorId="1770E673" wp14:editId="614595D4">
            <wp:extent cx="1905000" cy="1905000"/>
            <wp:effectExtent l="0" t="0" r="0" b="0"/>
            <wp:docPr id="1" nam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115AA7F" w14:textId="77777777" w:rsidR="00D1213B" w:rsidRPr="00D1213B" w:rsidRDefault="00D1213B" w:rsidP="00D1213B">
      <w:pPr>
        <w:spacing w:after="0" w:line="240" w:lineRule="auto"/>
        <w:jc w:val="right"/>
        <w:textAlignment w:val="baseline"/>
        <w:rPr>
          <w:rFonts w:ascii="Times New Roman" w:eastAsia="Times New Roman" w:hAnsi="Times New Roman" w:cs="Times New Roman"/>
          <w:caps/>
          <w:sz w:val="21"/>
          <w:szCs w:val="21"/>
        </w:rPr>
      </w:pPr>
      <w:r w:rsidRPr="00D1213B">
        <w:rPr>
          <w:rFonts w:ascii="Times New Roman" w:eastAsia="Times New Roman" w:hAnsi="Times New Roman" w:cs="Times New Roman"/>
          <w:caps/>
          <w:color w:val="A9A8A9"/>
          <w:sz w:val="21"/>
          <w:szCs w:val="21"/>
          <w:bdr w:val="none" w:sz="0" w:space="0" w:color="auto" w:frame="1"/>
        </w:rPr>
        <w:t>SHARE:</w:t>
      </w:r>
      <w:r w:rsidRPr="00D1213B">
        <w:rPr>
          <w:rFonts w:ascii="Times New Roman" w:eastAsia="Times New Roman" w:hAnsi="Times New Roman" w:cs="Times New Roman"/>
          <w:caps/>
          <w:sz w:val="21"/>
          <w:szCs w:val="21"/>
        </w:rPr>
        <w:t>     </w:t>
      </w:r>
    </w:p>
    <w:p w14:paraId="573A8E52" w14:textId="77777777" w:rsidR="00D1213B" w:rsidRPr="00D1213B" w:rsidRDefault="00D1213B" w:rsidP="00D1213B">
      <w:pPr>
        <w:spacing w:after="0" w:line="240" w:lineRule="auto"/>
        <w:textAlignment w:val="baseline"/>
        <w:outlineLvl w:val="1"/>
        <w:rPr>
          <w:rFonts w:ascii="Arial" w:eastAsia="Times New Roman" w:hAnsi="Arial" w:cs="Times New Roman"/>
          <w:caps/>
          <w:color w:val="333333"/>
          <w:sz w:val="47"/>
          <w:szCs w:val="47"/>
        </w:rPr>
      </w:pPr>
      <w:r w:rsidRPr="00D1213B">
        <w:rPr>
          <w:rFonts w:ascii="Arial" w:eastAsia="Times New Roman" w:hAnsi="Arial" w:cs="Times New Roman"/>
          <w:caps/>
          <w:color w:val="333333"/>
          <w:sz w:val="47"/>
          <w:szCs w:val="47"/>
        </w:rPr>
        <w:t>CLYDE'S OBITUARY</w:t>
      </w:r>
    </w:p>
    <w:p w14:paraId="7C72C4DD" w14:textId="77777777" w:rsidR="00D1213B" w:rsidRPr="00D1213B" w:rsidRDefault="00D1213B" w:rsidP="00D1213B">
      <w:pPr>
        <w:spacing w:after="0" w:line="240" w:lineRule="auto"/>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noProof/>
          <w:sz w:val="21"/>
          <w:szCs w:val="21"/>
        </w:rPr>
        <w:drawing>
          <wp:inline distT="0" distB="0" distL="0" distR="0" wp14:anchorId="4591CDDE" wp14:editId="05938E0D">
            <wp:extent cx="304800" cy="304800"/>
            <wp:effectExtent l="0" t="0" r="0" b="0"/>
            <wp:docPr id="2" name="Picture 2" descr="U.S. Ve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Veter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1213B">
        <w:rPr>
          <w:rFonts w:ascii="Times New Roman" w:eastAsia="Times New Roman" w:hAnsi="Times New Roman" w:cs="Times New Roman"/>
          <w:sz w:val="21"/>
          <w:szCs w:val="21"/>
        </w:rPr>
        <w:t>  </w:t>
      </w:r>
    </w:p>
    <w:p w14:paraId="59F753C3"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 xml:space="preserve">Clyde </w:t>
      </w:r>
      <w:proofErr w:type="spellStart"/>
      <w:r w:rsidRPr="00D1213B">
        <w:rPr>
          <w:rFonts w:ascii="Times New Roman" w:eastAsia="Times New Roman" w:hAnsi="Times New Roman" w:cs="Times New Roman"/>
          <w:sz w:val="21"/>
          <w:szCs w:val="21"/>
        </w:rPr>
        <w:t>Foscue</w:t>
      </w:r>
      <w:proofErr w:type="spellEnd"/>
      <w:r w:rsidRPr="00D1213B">
        <w:rPr>
          <w:rFonts w:ascii="Times New Roman" w:eastAsia="Times New Roman" w:hAnsi="Times New Roman" w:cs="Times New Roman"/>
          <w:sz w:val="21"/>
          <w:szCs w:val="21"/>
        </w:rPr>
        <w:t xml:space="preserve"> Hare died unexpectedly and peacefully July 8, 2021, at his home at the age of 84. Clyde is survived by his wife of 60 years, Barbara Johns Hare and his daughter, Kimberly Hare Hoshino (Mark), and one sister, Catherine Hare Cope. He is also survived by grandchildren, Kimber Danette Kennedy (Scott) and their baby daughter, Josey Chandler Kennedy; Alexis </w:t>
      </w:r>
      <w:proofErr w:type="spellStart"/>
      <w:r w:rsidRPr="00D1213B">
        <w:rPr>
          <w:rFonts w:ascii="Times New Roman" w:eastAsia="Times New Roman" w:hAnsi="Times New Roman" w:cs="Times New Roman"/>
          <w:sz w:val="21"/>
          <w:szCs w:val="21"/>
        </w:rPr>
        <w:t>Sumie</w:t>
      </w:r>
      <w:proofErr w:type="spellEnd"/>
      <w:r w:rsidRPr="00D1213B">
        <w:rPr>
          <w:rFonts w:ascii="Times New Roman" w:eastAsia="Times New Roman" w:hAnsi="Times New Roman" w:cs="Times New Roman"/>
          <w:sz w:val="21"/>
          <w:szCs w:val="21"/>
        </w:rPr>
        <w:t xml:space="preserve"> Hoshino and Lucas </w:t>
      </w:r>
      <w:proofErr w:type="spellStart"/>
      <w:r w:rsidRPr="00D1213B">
        <w:rPr>
          <w:rFonts w:ascii="Times New Roman" w:eastAsia="Times New Roman" w:hAnsi="Times New Roman" w:cs="Times New Roman"/>
          <w:sz w:val="21"/>
          <w:szCs w:val="21"/>
        </w:rPr>
        <w:t>Mitsunori</w:t>
      </w:r>
      <w:proofErr w:type="spellEnd"/>
      <w:r w:rsidRPr="00D1213B">
        <w:rPr>
          <w:rFonts w:ascii="Times New Roman" w:eastAsia="Times New Roman" w:hAnsi="Times New Roman" w:cs="Times New Roman"/>
          <w:sz w:val="21"/>
          <w:szCs w:val="21"/>
        </w:rPr>
        <w:t xml:space="preserve"> Hoshino; Taylor Beth Dowse and Tyler David Dowse. Clyde was preceded in death by son, Dudley </w:t>
      </w:r>
      <w:proofErr w:type="spellStart"/>
      <w:r w:rsidRPr="00D1213B">
        <w:rPr>
          <w:rFonts w:ascii="Times New Roman" w:eastAsia="Times New Roman" w:hAnsi="Times New Roman" w:cs="Times New Roman"/>
          <w:sz w:val="21"/>
          <w:szCs w:val="21"/>
        </w:rPr>
        <w:t>Foscue</w:t>
      </w:r>
      <w:proofErr w:type="spellEnd"/>
      <w:r w:rsidRPr="00D1213B">
        <w:rPr>
          <w:rFonts w:ascii="Times New Roman" w:eastAsia="Times New Roman" w:hAnsi="Times New Roman" w:cs="Times New Roman"/>
          <w:sz w:val="21"/>
          <w:szCs w:val="21"/>
        </w:rPr>
        <w:t xml:space="preserve"> Hare (Shelly </w:t>
      </w:r>
      <w:proofErr w:type="spellStart"/>
      <w:r w:rsidRPr="00D1213B">
        <w:rPr>
          <w:rFonts w:ascii="Times New Roman" w:eastAsia="Times New Roman" w:hAnsi="Times New Roman" w:cs="Times New Roman"/>
          <w:sz w:val="21"/>
          <w:szCs w:val="21"/>
        </w:rPr>
        <w:t>Bouchillon</w:t>
      </w:r>
      <w:proofErr w:type="spellEnd"/>
      <w:r w:rsidRPr="00D1213B">
        <w:rPr>
          <w:rFonts w:ascii="Times New Roman" w:eastAsia="Times New Roman" w:hAnsi="Times New Roman" w:cs="Times New Roman"/>
          <w:sz w:val="21"/>
          <w:szCs w:val="21"/>
        </w:rPr>
        <w:t xml:space="preserve"> Dowse) (Dave), his parents, Mildred Hamby and </w:t>
      </w:r>
      <w:proofErr w:type="spellStart"/>
      <w:r w:rsidRPr="00D1213B">
        <w:rPr>
          <w:rFonts w:ascii="Times New Roman" w:eastAsia="Times New Roman" w:hAnsi="Times New Roman" w:cs="Times New Roman"/>
          <w:sz w:val="21"/>
          <w:szCs w:val="21"/>
        </w:rPr>
        <w:t>Ollice</w:t>
      </w:r>
      <w:proofErr w:type="spellEnd"/>
      <w:r w:rsidRPr="00D1213B">
        <w:rPr>
          <w:rFonts w:ascii="Times New Roman" w:eastAsia="Times New Roman" w:hAnsi="Times New Roman" w:cs="Times New Roman"/>
          <w:sz w:val="21"/>
          <w:szCs w:val="21"/>
        </w:rPr>
        <w:t xml:space="preserve"> </w:t>
      </w:r>
      <w:proofErr w:type="spellStart"/>
      <w:r w:rsidRPr="00D1213B">
        <w:rPr>
          <w:rFonts w:ascii="Times New Roman" w:eastAsia="Times New Roman" w:hAnsi="Times New Roman" w:cs="Times New Roman"/>
          <w:sz w:val="21"/>
          <w:szCs w:val="21"/>
        </w:rPr>
        <w:t>Foscue</w:t>
      </w:r>
      <w:proofErr w:type="spellEnd"/>
      <w:r w:rsidRPr="00D1213B">
        <w:rPr>
          <w:rFonts w:ascii="Times New Roman" w:eastAsia="Times New Roman" w:hAnsi="Times New Roman" w:cs="Times New Roman"/>
          <w:sz w:val="21"/>
          <w:szCs w:val="21"/>
        </w:rPr>
        <w:t xml:space="preserve"> Hare, and his older brother, George Grey Hare (Pat).</w:t>
      </w:r>
    </w:p>
    <w:p w14:paraId="005534E3"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Clyde was born 3/16/1937 in Grove Hill, AL where he graduated from Clarke County High School in 1955. He graduated from Auburn University with a bachelor's degree in Civil Engineering. Clyde began his engineering career at the State of Alabama Highway Department in Montgomery where he met and married Barbara. Shortly after their marriage, he was deployed to Ft. Benning, GA, with his National Guard unit during the Cuban Missile Crisis. Soon afterward, Clyde began work he fully enjoyed with the Federal Highway Administration where he retired in December of 1998. Clyde and Barbara enjoyed each of his varied assignments in the United States. Their sense of adventure led the couple to travel with their young family to Europe and the Middle East during his 2-year supervision of early 1970s road construction in Kuwait.</w:t>
      </w:r>
    </w:p>
    <w:p w14:paraId="5FDAA228"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 xml:space="preserve">Community service was very important to Clyde. He belonged to the First United Methodist Church in Clinton, he helped bring a soccer league to Clinton in the </w:t>
      </w:r>
      <w:proofErr w:type="spellStart"/>
      <w:r w:rsidRPr="00D1213B">
        <w:rPr>
          <w:rFonts w:ascii="Times New Roman" w:eastAsia="Times New Roman" w:hAnsi="Times New Roman" w:cs="Times New Roman"/>
          <w:sz w:val="21"/>
          <w:szCs w:val="21"/>
        </w:rPr>
        <w:t>mid 1970s</w:t>
      </w:r>
      <w:proofErr w:type="spellEnd"/>
      <w:r w:rsidRPr="00D1213B">
        <w:rPr>
          <w:rFonts w:ascii="Times New Roman" w:eastAsia="Times New Roman" w:hAnsi="Times New Roman" w:cs="Times New Roman"/>
          <w:sz w:val="21"/>
          <w:szCs w:val="21"/>
        </w:rPr>
        <w:t xml:space="preserve"> as part of the </w:t>
      </w:r>
      <w:proofErr w:type="spellStart"/>
      <w:r w:rsidRPr="00D1213B">
        <w:rPr>
          <w:rFonts w:ascii="Times New Roman" w:eastAsia="Times New Roman" w:hAnsi="Times New Roman" w:cs="Times New Roman"/>
          <w:sz w:val="21"/>
          <w:szCs w:val="21"/>
        </w:rPr>
        <w:t>Sertoma</w:t>
      </w:r>
      <w:proofErr w:type="spellEnd"/>
      <w:r w:rsidRPr="00D1213B">
        <w:rPr>
          <w:rFonts w:ascii="Times New Roman" w:eastAsia="Times New Roman" w:hAnsi="Times New Roman" w:cs="Times New Roman"/>
          <w:sz w:val="21"/>
          <w:szCs w:val="21"/>
        </w:rPr>
        <w:t xml:space="preserve"> (</w:t>
      </w:r>
      <w:proofErr w:type="spellStart"/>
      <w:r w:rsidRPr="00D1213B">
        <w:rPr>
          <w:rFonts w:ascii="Times New Roman" w:eastAsia="Times New Roman" w:hAnsi="Times New Roman" w:cs="Times New Roman"/>
          <w:sz w:val="21"/>
          <w:szCs w:val="21"/>
        </w:rPr>
        <w:t>SERvice</w:t>
      </w:r>
      <w:proofErr w:type="spellEnd"/>
      <w:r w:rsidRPr="00D1213B">
        <w:rPr>
          <w:rFonts w:ascii="Times New Roman" w:eastAsia="Times New Roman" w:hAnsi="Times New Roman" w:cs="Times New Roman"/>
          <w:sz w:val="21"/>
          <w:szCs w:val="21"/>
        </w:rPr>
        <w:t xml:space="preserve"> TO Man) Club, sold </w:t>
      </w:r>
      <w:proofErr w:type="spellStart"/>
      <w:r w:rsidRPr="00D1213B">
        <w:rPr>
          <w:rFonts w:ascii="Times New Roman" w:eastAsia="Times New Roman" w:hAnsi="Times New Roman" w:cs="Times New Roman"/>
          <w:sz w:val="21"/>
          <w:szCs w:val="21"/>
        </w:rPr>
        <w:t>Sertoma</w:t>
      </w:r>
      <w:proofErr w:type="spellEnd"/>
      <w:r w:rsidRPr="00D1213B">
        <w:rPr>
          <w:rFonts w:ascii="Times New Roman" w:eastAsia="Times New Roman" w:hAnsi="Times New Roman" w:cs="Times New Roman"/>
          <w:sz w:val="21"/>
          <w:szCs w:val="21"/>
        </w:rPr>
        <w:t xml:space="preserve"> Christmas trees to donate proceeds to Magnolia Speech School, and helped start T-ball in </w:t>
      </w:r>
      <w:r w:rsidRPr="00D1213B">
        <w:rPr>
          <w:rFonts w:ascii="Times New Roman" w:eastAsia="Times New Roman" w:hAnsi="Times New Roman" w:cs="Times New Roman"/>
          <w:sz w:val="21"/>
          <w:szCs w:val="21"/>
        </w:rPr>
        <w:lastRenderedPageBreak/>
        <w:t>Clinton. Clyde believed curiosity about the natural world to be one of the greatest pleasures in life, and for many years he was a regular volunteer for the Mississippi Museum of Natural Science.</w:t>
      </w:r>
    </w:p>
    <w:p w14:paraId="618BD37D"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Clyde was a doer and a maker and a fixer, who, had he lived to be 100, would have never run out of things to build and fix and people he wanted to visit. He was active in the local Magnolia Woodturners Club, traveled individually to teaching workshops and made furniture that will become family heirlooms. Clyde was a loving, interested, and interesting family man and special to each generation-he was a family treasure, never to be forgotten.</w:t>
      </w:r>
    </w:p>
    <w:p w14:paraId="4C3D4D68"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The family will be having a private memorial service.</w:t>
      </w:r>
    </w:p>
    <w:p w14:paraId="66CF774E"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In lieu of flowers, the family requests donations be mailed to MDWFP Museum of Natural Science, 2148 Riverside Drive, Jackson, MS 39202-1353.</w:t>
      </w:r>
    </w:p>
    <w:p w14:paraId="4020D416"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t xml:space="preserve">Please share your condolences online by signing </w:t>
      </w:r>
      <w:proofErr w:type="spellStart"/>
      <w:r w:rsidRPr="00D1213B">
        <w:rPr>
          <w:rFonts w:ascii="Times New Roman" w:eastAsia="Times New Roman" w:hAnsi="Times New Roman" w:cs="Times New Roman"/>
          <w:sz w:val="21"/>
          <w:szCs w:val="21"/>
        </w:rPr>
        <w:t>mr.</w:t>
      </w:r>
      <w:proofErr w:type="spellEnd"/>
      <w:r w:rsidRPr="00D1213B">
        <w:rPr>
          <w:rFonts w:ascii="Times New Roman" w:eastAsia="Times New Roman" w:hAnsi="Times New Roman" w:cs="Times New Roman"/>
          <w:sz w:val="21"/>
          <w:szCs w:val="21"/>
        </w:rPr>
        <w:t xml:space="preserve"> Hare's guestbook. </w:t>
      </w:r>
    </w:p>
    <w:p w14:paraId="46752749" w14:textId="77777777" w:rsidR="00D1213B" w:rsidRPr="00D1213B" w:rsidRDefault="00D1213B" w:rsidP="00D1213B">
      <w:pPr>
        <w:spacing w:after="0" w:line="420" w:lineRule="atLeast"/>
        <w:textAlignment w:val="baseline"/>
        <w:rPr>
          <w:rFonts w:ascii="Times New Roman" w:eastAsia="Times New Roman" w:hAnsi="Times New Roman" w:cs="Times New Roman"/>
          <w:sz w:val="21"/>
          <w:szCs w:val="21"/>
        </w:rPr>
      </w:pPr>
      <w:r w:rsidRPr="00D1213B">
        <w:rPr>
          <w:rFonts w:ascii="Times New Roman" w:eastAsia="Times New Roman" w:hAnsi="Times New Roman" w:cs="Times New Roman"/>
          <w:sz w:val="21"/>
          <w:szCs w:val="21"/>
        </w:rPr>
        <w:br/>
        <w:t>To plant Memorial Trees in memory of </w:t>
      </w:r>
      <w:r w:rsidRPr="00D1213B">
        <w:rPr>
          <w:rFonts w:ascii="Times New Roman" w:eastAsia="Times New Roman" w:hAnsi="Times New Roman" w:cs="Times New Roman"/>
          <w:b/>
          <w:bCs/>
          <w:sz w:val="21"/>
          <w:szCs w:val="21"/>
          <w:bdr w:val="none" w:sz="0" w:space="0" w:color="auto" w:frame="1"/>
        </w:rPr>
        <w:t xml:space="preserve">Clyde </w:t>
      </w:r>
      <w:proofErr w:type="spellStart"/>
      <w:r w:rsidRPr="00D1213B">
        <w:rPr>
          <w:rFonts w:ascii="Times New Roman" w:eastAsia="Times New Roman" w:hAnsi="Times New Roman" w:cs="Times New Roman"/>
          <w:b/>
          <w:bCs/>
          <w:sz w:val="21"/>
          <w:szCs w:val="21"/>
          <w:bdr w:val="none" w:sz="0" w:space="0" w:color="auto" w:frame="1"/>
        </w:rPr>
        <w:t>Foscue</w:t>
      </w:r>
      <w:proofErr w:type="spellEnd"/>
      <w:r w:rsidRPr="00D1213B">
        <w:rPr>
          <w:rFonts w:ascii="Times New Roman" w:eastAsia="Times New Roman" w:hAnsi="Times New Roman" w:cs="Times New Roman"/>
          <w:b/>
          <w:bCs/>
          <w:sz w:val="21"/>
          <w:szCs w:val="21"/>
          <w:bdr w:val="none" w:sz="0" w:space="0" w:color="auto" w:frame="1"/>
        </w:rPr>
        <w:t xml:space="preserve"> Hare</w:t>
      </w:r>
      <w:r w:rsidRPr="00D1213B">
        <w:rPr>
          <w:rFonts w:ascii="Times New Roman" w:eastAsia="Times New Roman" w:hAnsi="Times New Roman" w:cs="Times New Roman"/>
          <w:sz w:val="21"/>
          <w:szCs w:val="21"/>
        </w:rPr>
        <w:t>, please </w:t>
      </w:r>
      <w:hyperlink r:id="rId7" w:tgtFrame="_blank" w:history="1">
        <w:r w:rsidRPr="00D1213B">
          <w:rPr>
            <w:rFonts w:ascii="Times New Roman" w:eastAsia="Times New Roman" w:hAnsi="Times New Roman" w:cs="Times New Roman"/>
            <w:color w:val="0000FF"/>
            <w:sz w:val="21"/>
            <w:szCs w:val="21"/>
            <w:u w:val="single"/>
            <w:bdr w:val="none" w:sz="0" w:space="0" w:color="auto" w:frame="1"/>
          </w:rPr>
          <w:t>click here to visit our Sympathy Store</w:t>
        </w:r>
      </w:hyperlink>
      <w:r w:rsidRPr="00D1213B">
        <w:rPr>
          <w:rFonts w:ascii="Times New Roman" w:eastAsia="Times New Roman" w:hAnsi="Times New Roman" w:cs="Times New Roman"/>
          <w:sz w:val="21"/>
          <w:szCs w:val="21"/>
        </w:rPr>
        <w:t>.</w:t>
      </w:r>
    </w:p>
    <w:p w14:paraId="6F537FFD" w14:textId="77777777" w:rsidR="00D1213B" w:rsidRDefault="00D1213B"/>
    <w:sectPr w:rsidR="00D12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3B"/>
    <w:rsid w:val="00D12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87E8"/>
  <w15:chartTrackingRefBased/>
  <w15:docId w15:val="{00459A98-CA19-472D-86D1-E1E9F199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21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162151">
      <w:bodyDiv w:val="1"/>
      <w:marLeft w:val="0"/>
      <w:marRight w:val="0"/>
      <w:marTop w:val="0"/>
      <w:marBottom w:val="0"/>
      <w:divBdr>
        <w:top w:val="none" w:sz="0" w:space="0" w:color="auto"/>
        <w:left w:val="none" w:sz="0" w:space="0" w:color="auto"/>
        <w:bottom w:val="none" w:sz="0" w:space="0" w:color="auto"/>
        <w:right w:val="none" w:sz="0" w:space="0" w:color="auto"/>
      </w:divBdr>
      <w:divsChild>
        <w:div w:id="625476264">
          <w:marLeft w:val="0"/>
          <w:marRight w:val="0"/>
          <w:marTop w:val="0"/>
          <w:marBottom w:val="0"/>
          <w:divBdr>
            <w:top w:val="none" w:sz="0" w:space="0" w:color="auto"/>
            <w:left w:val="none" w:sz="0" w:space="0" w:color="auto"/>
            <w:bottom w:val="none" w:sz="0" w:space="0" w:color="auto"/>
            <w:right w:val="none" w:sz="0" w:space="0" w:color="auto"/>
          </w:divBdr>
        </w:div>
        <w:div w:id="2131194341">
          <w:marLeft w:val="0"/>
          <w:marRight w:val="0"/>
          <w:marTop w:val="0"/>
          <w:marBottom w:val="0"/>
          <w:divBdr>
            <w:top w:val="none" w:sz="0" w:space="0" w:color="auto"/>
            <w:left w:val="none" w:sz="0" w:space="0" w:color="auto"/>
            <w:bottom w:val="none" w:sz="0" w:space="0" w:color="auto"/>
            <w:right w:val="none" w:sz="0" w:space="0" w:color="auto"/>
          </w:divBdr>
        </w:div>
        <w:div w:id="1672827400">
          <w:marLeft w:val="0"/>
          <w:marRight w:val="0"/>
          <w:marTop w:val="0"/>
          <w:marBottom w:val="0"/>
          <w:divBdr>
            <w:top w:val="none" w:sz="0" w:space="0" w:color="auto"/>
            <w:left w:val="none" w:sz="0" w:space="0" w:color="auto"/>
            <w:bottom w:val="none" w:sz="0" w:space="0" w:color="auto"/>
            <w:right w:val="none" w:sz="0" w:space="0" w:color="auto"/>
          </w:divBdr>
        </w:div>
        <w:div w:id="438061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onroechapel.com/obituary/clyde-hare/gifts?campaign=obituaryThemed-gifts-textLink-obitTex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hyperlink" Target="https://www.monroechape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2021-08-07T18:35:00Z</dcterms:created>
  <dcterms:modified xsi:type="dcterms:W3CDTF">2021-08-07T18:37:00Z</dcterms:modified>
</cp:coreProperties>
</file>